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20" w:rsidRPr="00022D20" w:rsidRDefault="00022D20" w:rsidP="00022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D20">
        <w:rPr>
          <w:rFonts w:ascii="Times New Roman" w:hAnsi="Times New Roman" w:cs="Times New Roman"/>
          <w:sz w:val="24"/>
          <w:szCs w:val="24"/>
        </w:rPr>
        <w:t>УТВЕРЖДЕН</w:t>
      </w:r>
    </w:p>
    <w:p w:rsidR="00022D20" w:rsidRPr="00022D20" w:rsidRDefault="00022D20" w:rsidP="00022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D20">
        <w:rPr>
          <w:rFonts w:ascii="Times New Roman" w:hAnsi="Times New Roman" w:cs="Times New Roman"/>
          <w:sz w:val="24"/>
          <w:szCs w:val="24"/>
        </w:rPr>
        <w:t>на заседании Комиссии по обеспечению</w:t>
      </w:r>
    </w:p>
    <w:p w:rsidR="00022D20" w:rsidRPr="00022D20" w:rsidRDefault="00022D20" w:rsidP="00022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D20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</w:p>
    <w:p w:rsidR="00022D20" w:rsidRPr="00022D20" w:rsidRDefault="00022D20" w:rsidP="00022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D20">
        <w:rPr>
          <w:rFonts w:ascii="Times New Roman" w:hAnsi="Times New Roman" w:cs="Times New Roman"/>
          <w:sz w:val="24"/>
          <w:szCs w:val="24"/>
        </w:rPr>
        <w:t>при Правительстве Ханты-Мансийского</w:t>
      </w:r>
    </w:p>
    <w:p w:rsidR="00022D20" w:rsidRPr="00022D20" w:rsidRDefault="00022D20" w:rsidP="00022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D20">
        <w:rPr>
          <w:rFonts w:ascii="Times New Roman" w:hAnsi="Times New Roman" w:cs="Times New Roman"/>
          <w:sz w:val="24"/>
          <w:szCs w:val="24"/>
        </w:rPr>
        <w:t>автономного округа – Югры</w:t>
      </w:r>
    </w:p>
    <w:p w:rsidR="00022D20" w:rsidRPr="00022D20" w:rsidRDefault="00022D20" w:rsidP="00022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от 26</w:t>
      </w:r>
      <w:r w:rsidRPr="00022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2016 года № 3</w:t>
      </w:r>
    </w:p>
    <w:p w:rsidR="00022D20" w:rsidRDefault="00022D20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2D20" w:rsidRDefault="00022D20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355" w:rsidRDefault="00022D20" w:rsidP="00022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D20">
        <w:rPr>
          <w:rFonts w:ascii="Times New Roman" w:hAnsi="Times New Roman" w:cs="Times New Roman"/>
          <w:sz w:val="28"/>
          <w:szCs w:val="28"/>
        </w:rPr>
        <w:t>Выполнения работ по строительству, реконструкции и ремонту автомобильных дорог общего пользования</w:t>
      </w:r>
    </w:p>
    <w:tbl>
      <w:tblPr>
        <w:tblStyle w:val="a3"/>
        <w:tblpPr w:leftFromText="180" w:rightFromText="180" w:vertAnchor="page" w:horzAnchor="margin" w:tblpY="4163"/>
        <w:tblW w:w="14992" w:type="dxa"/>
        <w:tblLook w:val="04A0" w:firstRow="1" w:lastRow="0" w:firstColumn="1" w:lastColumn="0" w:noHBand="0" w:noVBand="1"/>
      </w:tblPr>
      <w:tblGrid>
        <w:gridCol w:w="534"/>
        <w:gridCol w:w="3685"/>
        <w:gridCol w:w="2977"/>
        <w:gridCol w:w="1984"/>
        <w:gridCol w:w="3119"/>
        <w:gridCol w:w="2693"/>
      </w:tblGrid>
      <w:tr w:rsidR="00022D20" w:rsidTr="00022D20">
        <w:trPr>
          <w:trHeight w:val="419"/>
        </w:trPr>
        <w:tc>
          <w:tcPr>
            <w:tcW w:w="534" w:type="dxa"/>
            <w:vMerge w:val="restart"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1984" w:type="dxa"/>
            <w:vMerge w:val="restart"/>
          </w:tcPr>
          <w:p w:rsidR="00022D20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  <w:gridSpan w:val="2"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Выполненные объемы</w:t>
            </w:r>
          </w:p>
        </w:tc>
      </w:tr>
      <w:tr w:rsidR="00022D20" w:rsidTr="00022D20">
        <w:trPr>
          <w:trHeight w:val="668"/>
        </w:trPr>
        <w:tc>
          <w:tcPr>
            <w:tcW w:w="534" w:type="dxa"/>
            <w:vMerge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проделанной работе на текущую дату</w:t>
            </w:r>
          </w:p>
        </w:tc>
        <w:tc>
          <w:tcPr>
            <w:tcW w:w="2693" w:type="dxa"/>
          </w:tcPr>
          <w:p w:rsidR="00022D20" w:rsidRPr="00E14BBD" w:rsidRDefault="00022D20" w:rsidP="0002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Средний процент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E14BBD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A00C41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Ямочный ремонт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м</w:t>
            </w:r>
            <w:proofErr w:type="gramStart"/>
            <w:r w:rsidRPr="005D7ED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835079" w:rsidP="00F9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bookmarkStart w:id="0" w:name="_GoBack"/>
            <w:bookmarkEnd w:id="0"/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A00C41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Ремонт швов асфальтобетонного покрытия улично-дорожной сети г. Белоярский с использованием битума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ED0">
              <w:rPr>
                <w:rFonts w:ascii="Times New Roman" w:hAnsi="Times New Roman" w:cs="Times New Roman"/>
              </w:rPr>
              <w:t>п.</w:t>
            </w:r>
            <w:proofErr w:type="gramStart"/>
            <w:r w:rsidRPr="005D7ED0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835079" w:rsidP="00F9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A00C41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Отсыпка обочин гравием фр. 20-40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5D7ED0" w:rsidP="00F9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A00C41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Ремонт бордюрного камня БР 100.30.15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ED0">
              <w:rPr>
                <w:rFonts w:ascii="Times New Roman" w:hAnsi="Times New Roman" w:cs="Times New Roman"/>
              </w:rPr>
              <w:t>п.</w:t>
            </w:r>
            <w:proofErr w:type="gramStart"/>
            <w:r w:rsidRPr="005D7ED0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835079" w:rsidP="00F9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A00C41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835079" w:rsidP="00F9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A00C41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Устройство дорожной разметки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ED0">
              <w:rPr>
                <w:rFonts w:ascii="Times New Roman" w:hAnsi="Times New Roman" w:cs="Times New Roman"/>
              </w:rPr>
              <w:t>м.кв</w:t>
            </w:r>
            <w:proofErr w:type="spellEnd"/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5D7ED0" w:rsidP="00F9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A00C41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Демонтаж блоков торможения магистральных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ED0">
              <w:rPr>
                <w:rFonts w:ascii="Times New Roman" w:hAnsi="Times New Roman" w:cs="Times New Roman"/>
              </w:rPr>
              <w:t>п.</w:t>
            </w:r>
            <w:proofErr w:type="gramStart"/>
            <w:r w:rsidRPr="005D7ED0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0</w:t>
            </w:r>
          </w:p>
        </w:tc>
      </w:tr>
      <w:tr w:rsidR="005D7ED0" w:rsidRPr="005D7ED0" w:rsidTr="005D7ED0">
        <w:tc>
          <w:tcPr>
            <w:tcW w:w="534" w:type="dxa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  <w:vAlign w:val="center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r w:rsidRPr="005D7ED0">
              <w:rPr>
                <w:rFonts w:ascii="Times New Roman" w:hAnsi="Times New Roman" w:cs="Times New Roman"/>
              </w:rPr>
              <w:t>блоков торможения магистральных</w:t>
            </w:r>
          </w:p>
        </w:tc>
        <w:tc>
          <w:tcPr>
            <w:tcW w:w="2977" w:type="dxa"/>
            <w:vAlign w:val="center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ED0">
              <w:rPr>
                <w:rFonts w:ascii="Times New Roman" w:hAnsi="Times New Roman" w:cs="Times New Roman"/>
              </w:rPr>
              <w:t>п.</w:t>
            </w:r>
            <w:proofErr w:type="gramStart"/>
            <w:r w:rsidRPr="005D7ED0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5D7ED0" w:rsidRPr="005D7ED0" w:rsidRDefault="005D7ED0" w:rsidP="005D7ED0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5D7ED0" w:rsidP="00A0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912C5"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Покраска опор светофоров и стоек дорожных знаков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5D7ED0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100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5D7ED0" w:rsidP="00A0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12C5"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Установка сигнальных столбиков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 xml:space="preserve">Работы по МК ведутся в </w:t>
            </w:r>
            <w:r w:rsidRPr="005D7ED0">
              <w:rPr>
                <w:rFonts w:ascii="Times New Roman" w:hAnsi="Times New Roman" w:cs="Times New Roman"/>
              </w:rPr>
              <w:lastRenderedPageBreak/>
              <w:t>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5D7ED0" w:rsidP="00A0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F912C5"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Снятие сигнальных столбиков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5D7ED0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1</w:t>
            </w:r>
            <w:r w:rsidR="005D7ED0">
              <w:rPr>
                <w:rFonts w:ascii="Times New Roman" w:hAnsi="Times New Roman" w:cs="Times New Roman"/>
              </w:rPr>
              <w:t>2</w:t>
            </w:r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Установка вех дорожных сигнальных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0</w:t>
            </w:r>
          </w:p>
        </w:tc>
      </w:tr>
      <w:tr w:rsidR="00F912C5" w:rsidRPr="005D7ED0" w:rsidTr="005D7ED0">
        <w:tc>
          <w:tcPr>
            <w:tcW w:w="534" w:type="dxa"/>
          </w:tcPr>
          <w:p w:rsidR="00F912C5" w:rsidRPr="005D7ED0" w:rsidRDefault="00F912C5" w:rsidP="005D7ED0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1</w:t>
            </w:r>
            <w:r w:rsidR="005D7ED0">
              <w:rPr>
                <w:rFonts w:ascii="Times New Roman" w:hAnsi="Times New Roman" w:cs="Times New Roman"/>
              </w:rPr>
              <w:t>3</w:t>
            </w:r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F912C5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Снятие вех дорожных сигнальных</w:t>
            </w:r>
          </w:p>
        </w:tc>
        <w:tc>
          <w:tcPr>
            <w:tcW w:w="2977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984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</w:tcPr>
          <w:p w:rsidR="00F912C5" w:rsidRPr="005D7ED0" w:rsidRDefault="00F912C5"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F912C5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100</w:t>
            </w:r>
          </w:p>
        </w:tc>
      </w:tr>
      <w:tr w:rsidR="002B475A" w:rsidRPr="005D7ED0" w:rsidTr="005D7ED0">
        <w:tc>
          <w:tcPr>
            <w:tcW w:w="534" w:type="dxa"/>
          </w:tcPr>
          <w:p w:rsidR="002B475A" w:rsidRPr="005D7ED0" w:rsidRDefault="00F912C5" w:rsidP="005D7ED0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1</w:t>
            </w:r>
            <w:r w:rsidR="005D7ED0">
              <w:rPr>
                <w:rFonts w:ascii="Times New Roman" w:hAnsi="Times New Roman" w:cs="Times New Roman"/>
              </w:rPr>
              <w:t>4</w:t>
            </w:r>
            <w:r w:rsidRPr="005D7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2B475A" w:rsidRPr="005D7ED0" w:rsidRDefault="00F912C5" w:rsidP="005D7ED0">
            <w:pPr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Реконструкция автомобильных дорог г. Белоярский.  1 этап – участок перекресток ул. Молодости – ул. Центральная до перекрестка ул. Боковая – микрорайон Геологов</w:t>
            </w:r>
          </w:p>
        </w:tc>
        <w:tc>
          <w:tcPr>
            <w:tcW w:w="2977" w:type="dxa"/>
            <w:vAlign w:val="center"/>
          </w:tcPr>
          <w:p w:rsidR="002B475A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30.10.2017</w:t>
            </w:r>
          </w:p>
        </w:tc>
        <w:tc>
          <w:tcPr>
            <w:tcW w:w="1984" w:type="dxa"/>
            <w:vAlign w:val="center"/>
          </w:tcPr>
          <w:p w:rsidR="002B475A" w:rsidRPr="005D7ED0" w:rsidRDefault="002B475A" w:rsidP="00F91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2B475A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Работы по МК ведутся в соответствии с графиком</w:t>
            </w:r>
          </w:p>
        </w:tc>
        <w:tc>
          <w:tcPr>
            <w:tcW w:w="2693" w:type="dxa"/>
            <w:vAlign w:val="center"/>
          </w:tcPr>
          <w:p w:rsidR="002B475A" w:rsidRPr="005D7ED0" w:rsidRDefault="00F912C5" w:rsidP="00F912C5">
            <w:pPr>
              <w:jc w:val="center"/>
              <w:rPr>
                <w:rFonts w:ascii="Times New Roman" w:hAnsi="Times New Roman" w:cs="Times New Roman"/>
              </w:rPr>
            </w:pPr>
            <w:r w:rsidRPr="005D7ED0">
              <w:rPr>
                <w:rFonts w:ascii="Times New Roman" w:hAnsi="Times New Roman" w:cs="Times New Roman"/>
              </w:rPr>
              <w:t>58</w:t>
            </w:r>
          </w:p>
        </w:tc>
      </w:tr>
    </w:tbl>
    <w:p w:rsidR="00022D20" w:rsidRPr="005D7ED0" w:rsidRDefault="00022D20" w:rsidP="00022D20">
      <w:pPr>
        <w:spacing w:after="0"/>
        <w:rPr>
          <w:rFonts w:ascii="Times New Roman" w:hAnsi="Times New Roman" w:cs="Times New Roman"/>
        </w:rPr>
      </w:pPr>
    </w:p>
    <w:sectPr w:rsidR="00022D20" w:rsidRPr="005D7ED0" w:rsidSect="006A27F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19"/>
    <w:rsid w:val="00022D20"/>
    <w:rsid w:val="000420DA"/>
    <w:rsid w:val="002B475A"/>
    <w:rsid w:val="002C7A49"/>
    <w:rsid w:val="00503279"/>
    <w:rsid w:val="005D7ED0"/>
    <w:rsid w:val="00621919"/>
    <w:rsid w:val="006969E0"/>
    <w:rsid w:val="006A27F0"/>
    <w:rsid w:val="00835079"/>
    <w:rsid w:val="00A00C41"/>
    <w:rsid w:val="00A3642F"/>
    <w:rsid w:val="00AD2355"/>
    <w:rsid w:val="00CA3F82"/>
    <w:rsid w:val="00DD571D"/>
    <w:rsid w:val="00DE3987"/>
    <w:rsid w:val="00E14BBD"/>
    <w:rsid w:val="00ED5C08"/>
    <w:rsid w:val="00F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Сафаргулов Айнур Аликович</dc:creator>
  <cp:lastModifiedBy>Зиневич</cp:lastModifiedBy>
  <cp:revision>2</cp:revision>
  <cp:lastPrinted>2016-07-29T05:24:00Z</cp:lastPrinted>
  <dcterms:created xsi:type="dcterms:W3CDTF">2016-08-10T03:13:00Z</dcterms:created>
  <dcterms:modified xsi:type="dcterms:W3CDTF">2016-08-10T03:13:00Z</dcterms:modified>
</cp:coreProperties>
</file>